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7C6" w:rsidRDefault="00AD77C6" w:rsidP="007649CC">
      <w:pPr>
        <w:jc w:val="center"/>
        <w:rPr>
          <w:lang w:val="en-US"/>
        </w:rPr>
      </w:pPr>
      <w:bookmarkStart w:id="0" w:name="_GoBack"/>
      <w:bookmarkEnd w:id="0"/>
    </w:p>
    <w:p w:rsidR="00AD77C6" w:rsidRDefault="00AD77C6" w:rsidP="007649CC">
      <w:pPr>
        <w:jc w:val="center"/>
        <w:rPr>
          <w:lang w:val="en-US"/>
        </w:rPr>
      </w:pPr>
    </w:p>
    <w:p w:rsidR="00AD77C6" w:rsidRDefault="00AD77C6" w:rsidP="007649CC">
      <w:pPr>
        <w:jc w:val="center"/>
        <w:rPr>
          <w:lang w:val="en-US"/>
        </w:rPr>
      </w:pPr>
    </w:p>
    <w:p w:rsidR="00AD77C6" w:rsidRDefault="00AD77C6" w:rsidP="007649CC">
      <w:pPr>
        <w:jc w:val="center"/>
        <w:rPr>
          <w:lang w:val="en-US"/>
        </w:rPr>
      </w:pPr>
    </w:p>
    <w:p w:rsidR="00AD77C6" w:rsidRDefault="00AD77C6" w:rsidP="007649CC">
      <w:pPr>
        <w:jc w:val="center"/>
        <w:rPr>
          <w:lang w:val="en-US"/>
        </w:rPr>
      </w:pPr>
    </w:p>
    <w:p w:rsidR="00AD77C6" w:rsidRDefault="00AD77C6" w:rsidP="007649CC">
      <w:pPr>
        <w:jc w:val="center"/>
        <w:rPr>
          <w:lang w:val="en-US"/>
        </w:rPr>
      </w:pPr>
    </w:p>
    <w:p w:rsidR="00AD77C6" w:rsidRDefault="00AD77C6" w:rsidP="007649CC">
      <w:pPr>
        <w:jc w:val="center"/>
        <w:rPr>
          <w:lang w:val="en-US"/>
        </w:rPr>
      </w:pPr>
    </w:p>
    <w:p w:rsidR="00AD77C6" w:rsidRDefault="00AD77C6" w:rsidP="007649CC">
      <w:pPr>
        <w:jc w:val="center"/>
        <w:rPr>
          <w:lang w:val="en-US"/>
        </w:rPr>
      </w:pPr>
    </w:p>
    <w:p w:rsidR="00E34AA5" w:rsidRDefault="007649CC" w:rsidP="007649CC">
      <w:pPr>
        <w:jc w:val="center"/>
        <w:rPr>
          <w:lang w:val="en-US"/>
        </w:rPr>
      </w:pPr>
      <w:r>
        <w:rPr>
          <w:lang w:val="en-US"/>
        </w:rPr>
        <w:t>Diversity Benefits to Home-Depot</w:t>
      </w:r>
    </w:p>
    <w:p w:rsidR="00AD77C6" w:rsidRDefault="00AD77C6" w:rsidP="007649CC">
      <w:pPr>
        <w:jc w:val="center"/>
        <w:rPr>
          <w:lang w:val="en-US"/>
        </w:rPr>
      </w:pPr>
      <w:r>
        <w:rPr>
          <w:lang w:val="en-US"/>
        </w:rPr>
        <w:t>Students Name</w:t>
      </w:r>
    </w:p>
    <w:p w:rsidR="00AD77C6" w:rsidRDefault="00AD77C6" w:rsidP="007649CC">
      <w:pPr>
        <w:jc w:val="center"/>
        <w:rPr>
          <w:lang w:val="en-US"/>
        </w:rPr>
      </w:pPr>
      <w:r>
        <w:rPr>
          <w:lang w:val="en-US"/>
        </w:rPr>
        <w:t>Institutional Affiliation</w:t>
      </w:r>
    </w:p>
    <w:p w:rsidR="00AD77C6" w:rsidRDefault="00AD77C6" w:rsidP="007649CC">
      <w:pPr>
        <w:jc w:val="center"/>
        <w:rPr>
          <w:lang w:val="en-US"/>
        </w:rPr>
      </w:pPr>
    </w:p>
    <w:p w:rsidR="00AD77C6" w:rsidRDefault="00AD77C6" w:rsidP="007649CC">
      <w:pPr>
        <w:jc w:val="center"/>
        <w:rPr>
          <w:lang w:val="en-US"/>
        </w:rPr>
      </w:pPr>
    </w:p>
    <w:p w:rsidR="00AD77C6" w:rsidRDefault="00AD77C6" w:rsidP="007649CC">
      <w:pPr>
        <w:jc w:val="center"/>
        <w:rPr>
          <w:lang w:val="en-US"/>
        </w:rPr>
      </w:pPr>
    </w:p>
    <w:p w:rsidR="00AD77C6" w:rsidRDefault="00AD77C6" w:rsidP="007649CC">
      <w:pPr>
        <w:jc w:val="center"/>
        <w:rPr>
          <w:lang w:val="en-US"/>
        </w:rPr>
      </w:pPr>
    </w:p>
    <w:p w:rsidR="00AD77C6" w:rsidRDefault="00AD77C6" w:rsidP="007649CC">
      <w:pPr>
        <w:jc w:val="center"/>
        <w:rPr>
          <w:lang w:val="en-US"/>
        </w:rPr>
      </w:pPr>
    </w:p>
    <w:p w:rsidR="00AD77C6" w:rsidRDefault="00AD77C6" w:rsidP="007649CC">
      <w:pPr>
        <w:jc w:val="center"/>
        <w:rPr>
          <w:lang w:val="en-US"/>
        </w:rPr>
      </w:pPr>
    </w:p>
    <w:p w:rsidR="00AD77C6" w:rsidRDefault="00AD77C6" w:rsidP="007649CC">
      <w:pPr>
        <w:jc w:val="center"/>
        <w:rPr>
          <w:lang w:val="en-US"/>
        </w:rPr>
      </w:pPr>
    </w:p>
    <w:p w:rsidR="00AD77C6" w:rsidRDefault="00AD77C6" w:rsidP="007649CC">
      <w:pPr>
        <w:jc w:val="center"/>
        <w:rPr>
          <w:lang w:val="en-US"/>
        </w:rPr>
      </w:pPr>
    </w:p>
    <w:p w:rsidR="00AD77C6" w:rsidRDefault="00AD77C6" w:rsidP="007649CC">
      <w:pPr>
        <w:jc w:val="center"/>
        <w:rPr>
          <w:lang w:val="en-US"/>
        </w:rPr>
      </w:pPr>
    </w:p>
    <w:p w:rsidR="00AD77C6" w:rsidRDefault="00AD77C6" w:rsidP="007649CC">
      <w:pPr>
        <w:jc w:val="center"/>
        <w:rPr>
          <w:lang w:val="en-US"/>
        </w:rPr>
      </w:pPr>
    </w:p>
    <w:p w:rsidR="00AD77C6" w:rsidRDefault="00AD77C6" w:rsidP="007649CC">
      <w:pPr>
        <w:jc w:val="center"/>
        <w:rPr>
          <w:lang w:val="en-US"/>
        </w:rPr>
      </w:pPr>
    </w:p>
    <w:p w:rsidR="00AD77C6" w:rsidRDefault="00AD77C6" w:rsidP="007649CC">
      <w:pPr>
        <w:jc w:val="center"/>
        <w:rPr>
          <w:lang w:val="en-US"/>
        </w:rPr>
      </w:pPr>
    </w:p>
    <w:p w:rsidR="00AD77C6" w:rsidRDefault="00AD77C6" w:rsidP="007649CC">
      <w:pPr>
        <w:jc w:val="center"/>
        <w:rPr>
          <w:lang w:val="en-US"/>
        </w:rPr>
      </w:pPr>
    </w:p>
    <w:p w:rsidR="00AD77C6" w:rsidRDefault="00AD77C6" w:rsidP="00AD77C6">
      <w:pPr>
        <w:jc w:val="center"/>
        <w:rPr>
          <w:lang w:val="en-US"/>
        </w:rPr>
      </w:pPr>
      <w:r>
        <w:rPr>
          <w:lang w:val="en-US"/>
        </w:rPr>
        <w:lastRenderedPageBreak/>
        <w:t>Diversity Benefits to Home-Depot</w:t>
      </w:r>
    </w:p>
    <w:p w:rsidR="00CE670E" w:rsidRPr="00CE670E" w:rsidRDefault="00CE670E" w:rsidP="00CE670E">
      <w:pPr>
        <w:ind w:firstLine="720"/>
        <w:rPr>
          <w:lang w:val="en-US"/>
        </w:rPr>
      </w:pPr>
      <w:r w:rsidRPr="00CE670E">
        <w:rPr>
          <w:lang w:val="en-US"/>
        </w:rPr>
        <w:t>Diversity brings people from different backgrounds</w:t>
      </w:r>
      <w:r w:rsidR="005B2743">
        <w:rPr>
          <w:lang w:val="en-US"/>
        </w:rPr>
        <w:t xml:space="preserve">. They </w:t>
      </w:r>
      <w:r w:rsidRPr="00CE670E">
        <w:rPr>
          <w:lang w:val="en-US"/>
        </w:rPr>
        <w:t>are differentiated by age, ethnic group, nationality, culture, religion, level education, and many other differences that separate one group from the other. For the Home Depot supermarket chain, it benefits through a diverse and broad customer base, workforce, and even the suppliers, which leads to more business and higher returns.</w:t>
      </w:r>
    </w:p>
    <w:p w:rsidR="00CE670E" w:rsidRPr="00CE670E" w:rsidRDefault="00CE670E" w:rsidP="00CE670E">
      <w:pPr>
        <w:ind w:firstLine="720"/>
        <w:rPr>
          <w:lang w:val="en-US"/>
        </w:rPr>
      </w:pPr>
      <w:r w:rsidRPr="00CE670E">
        <w:rPr>
          <w:lang w:val="en-US"/>
        </w:rPr>
        <w:t>The primary benefit of diversity for the company is access to a broad market composed of differentiated consumers. For a supermarket chain whose primary business is the stocking of diversified products and in various qualities and quantities, it is to their advantage to have a market as varied as the one in North America (The Home Depot, 2019). Different population groups such as African Americans, Whites, Latinos, and Asian Americans have differing tastes on products such as foodstuffs, fashion, jewelry, shoes, furniture, and others. As a result, with knowledge about the composition of its markets, the company can then stock all the diverse products in demand to maximize their sales</w:t>
      </w:r>
      <w:r w:rsidR="001B4816">
        <w:rPr>
          <w:lang w:val="en-US"/>
        </w:rPr>
        <w:t xml:space="preserve"> (</w:t>
      </w:r>
      <w:r w:rsidR="001B4816">
        <w:rPr>
          <w:lang w:val="en-US"/>
        </w:rPr>
        <w:tab/>
        <w:t>O’Hara, 2014)</w:t>
      </w:r>
      <w:r w:rsidRPr="00CE670E">
        <w:rPr>
          <w:lang w:val="en-US"/>
        </w:rPr>
        <w:t>. Most importantly, the company enjoys flexibility in stocking because it can shift products among different outlets depending on the demand trends, which eliminates the risk for over- or under-stocking and consequently the problem of perishable products going bad.</w:t>
      </w:r>
    </w:p>
    <w:p w:rsidR="00CE670E" w:rsidRPr="00CE670E" w:rsidRDefault="00CE670E" w:rsidP="00CE670E">
      <w:pPr>
        <w:ind w:firstLine="720"/>
        <w:rPr>
          <w:lang w:val="en-US"/>
        </w:rPr>
      </w:pPr>
      <w:r w:rsidRPr="00CE670E">
        <w:rPr>
          <w:lang w:val="en-US"/>
        </w:rPr>
        <w:t xml:space="preserve">The diverse population also offers the critical workforce necessary to operate in a multi-ethnic society. The different people hired present diversified skills that help the business to grow and become more competitive. Moreover, particular people are known to have unique traits that if harnessed can be valuable sources of competitive advantage. In a diverse society, it is possible for the company to recruit and hire all the staff it needs to run its establishments for maximum results. The team helps the company to meet the needs of its clients from the groups they come </w:t>
      </w:r>
      <w:r w:rsidRPr="00CE670E">
        <w:rPr>
          <w:lang w:val="en-US"/>
        </w:rPr>
        <w:lastRenderedPageBreak/>
        <w:t>from directly on the business floor but also indirectly through influencing decision-making and corporate policy development to reflect diversity.</w:t>
      </w:r>
    </w:p>
    <w:p w:rsidR="00CE670E" w:rsidRPr="00CE670E" w:rsidRDefault="00CE670E" w:rsidP="00CE670E">
      <w:pPr>
        <w:ind w:firstLine="720"/>
        <w:rPr>
          <w:lang w:val="en-US"/>
        </w:rPr>
      </w:pPr>
      <w:r w:rsidRPr="00CE670E">
        <w:rPr>
          <w:lang w:val="en-US"/>
        </w:rPr>
        <w:t>Importantly, Home Depot pursues collaboration and the formation of diverse work groups in the workplace. The strategy ensures the combination of the different capacities by the employees to form a single strong team. Individuals substantiate the weaknesses of others to build a unified organization. Home Depot also runs one of the most extensive support programs for its workforce whenever major disasters hit them. Its workforce is divided into seven groups; African American Pulse, Pan Asian Waves, Military Appreciation Group, Inspira, Limitless, THD Pride and Women’s Link. The groups compose of the staff with common interests, and who voluntarily join and interact for awareness, professional development, and community outreach support (The Home Depot, 2019). As a result, the company maintains strong workers ready to deliver. The interventions have helped Home Depot to combine individuals from diverse groups to form a competitive and high-quality renowned for exemplary services.</w:t>
      </w:r>
    </w:p>
    <w:p w:rsidR="00CE670E" w:rsidRPr="00CE670E" w:rsidRDefault="00CE670E" w:rsidP="00CE670E">
      <w:pPr>
        <w:ind w:firstLine="720"/>
        <w:rPr>
          <w:lang w:val="en-US"/>
        </w:rPr>
      </w:pPr>
      <w:r w:rsidRPr="00CE670E">
        <w:rPr>
          <w:lang w:val="en-US"/>
        </w:rPr>
        <w:t>The diversity is also evident among the suppliers who provide varieties of products to offer to the different consumers. It partners with groups such as the Minority Supplier Development Council, Women Business Enterprise National Council, and the United States Hispanic Chamber of Commerce among others to learn the trends in the represented groups and also to be aware of the best sources of supplies (The Home Depot, 2018). Access to more products means higher sales and turnover, which has helped Home Depot to become of the most competitive supermarket retailers.</w:t>
      </w:r>
    </w:p>
    <w:p w:rsidR="00AB6A90" w:rsidRDefault="00CE670E" w:rsidP="00CE670E">
      <w:pPr>
        <w:ind w:firstLine="720"/>
        <w:rPr>
          <w:lang w:val="en-US"/>
        </w:rPr>
      </w:pPr>
      <w:r w:rsidRPr="00CE670E">
        <w:rPr>
          <w:lang w:val="en-US"/>
        </w:rPr>
        <w:t xml:space="preserve">The U.S. is a diverse society that is home to people from different backgrounds. The multiplicity is a significant advantage for retailers because they can stock more products for the different populations. Moreover, there also associates with many suppliers and acquires an </w:t>
      </w:r>
      <w:r w:rsidRPr="00CE670E">
        <w:rPr>
          <w:lang w:val="en-US"/>
        </w:rPr>
        <w:lastRenderedPageBreak/>
        <w:t>adequate workforce to serve the clientele for the best results. The adoption of diversity maintains Home Depot as one of the major supermarket companies</w:t>
      </w:r>
      <w:r w:rsidR="00874002">
        <w:rPr>
          <w:lang w:val="en-US"/>
        </w:rPr>
        <w:t>.</w:t>
      </w: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AD77C6" w:rsidRDefault="00AD77C6" w:rsidP="00CE670E">
      <w:pPr>
        <w:ind w:firstLine="720"/>
        <w:rPr>
          <w:lang w:val="en-US"/>
        </w:rPr>
      </w:pPr>
    </w:p>
    <w:p w:rsidR="00874002" w:rsidRDefault="00874002" w:rsidP="00874002">
      <w:pPr>
        <w:jc w:val="center"/>
        <w:rPr>
          <w:lang w:val="en-US"/>
        </w:rPr>
      </w:pPr>
      <w:r>
        <w:rPr>
          <w:lang w:val="en-US"/>
        </w:rPr>
        <w:lastRenderedPageBreak/>
        <w:t>References</w:t>
      </w:r>
    </w:p>
    <w:p w:rsidR="001B4816" w:rsidRDefault="001B4816" w:rsidP="00726EE2">
      <w:pPr>
        <w:ind w:left="720" w:hanging="720"/>
        <w:rPr>
          <w:lang w:val="en-US"/>
        </w:rPr>
      </w:pPr>
      <w:r>
        <w:rPr>
          <w:lang w:val="en-US"/>
        </w:rPr>
        <w:t xml:space="preserve">O’Hara, M. (2014, Mar. 14). </w:t>
      </w:r>
      <w:r w:rsidRPr="001B4816">
        <w:rPr>
          <w:lang w:val="en-US"/>
        </w:rPr>
        <w:t>Diverse workforces cultivate many benefits</w:t>
      </w:r>
      <w:r>
        <w:rPr>
          <w:lang w:val="en-US"/>
        </w:rPr>
        <w:t xml:space="preserve">. The Guardian. Retrieved from </w:t>
      </w:r>
      <w:r w:rsidRPr="001B4816">
        <w:rPr>
          <w:lang w:val="en-US"/>
        </w:rPr>
        <w:t>https://www.theguardian.com/careers/diverse-workforces-cultivate-many-benefits</w:t>
      </w:r>
    </w:p>
    <w:p w:rsidR="00874002" w:rsidRDefault="00874002" w:rsidP="00726EE2">
      <w:pPr>
        <w:ind w:left="720" w:hanging="720"/>
        <w:rPr>
          <w:lang w:val="en-US"/>
        </w:rPr>
      </w:pPr>
      <w:r>
        <w:rPr>
          <w:lang w:val="en-US"/>
        </w:rPr>
        <w:t xml:space="preserve">The Home Depot. (2018). Supplier diversity. Retrieved from </w:t>
      </w:r>
      <w:r w:rsidRPr="00874002">
        <w:rPr>
          <w:lang w:val="en-US"/>
        </w:rPr>
        <w:t>https://corporate.homedepot.com/responsibility/people/supplier-diversity</w:t>
      </w:r>
    </w:p>
    <w:p w:rsidR="00874002" w:rsidRDefault="00874002" w:rsidP="00726EE2">
      <w:pPr>
        <w:ind w:left="720" w:hanging="720"/>
        <w:rPr>
          <w:lang w:val="en-US"/>
        </w:rPr>
      </w:pPr>
      <w:r>
        <w:rPr>
          <w:lang w:val="en-US"/>
        </w:rPr>
        <w:t xml:space="preserve">The Home Depot (2019). The Power of Ideas. The Power of you. Retrieved from </w:t>
      </w:r>
      <w:r w:rsidRPr="00874002">
        <w:rPr>
          <w:lang w:val="en-US"/>
        </w:rPr>
        <w:t>https://careers.homedepot.com/culture/diversity/</w:t>
      </w:r>
    </w:p>
    <w:p w:rsidR="00874002" w:rsidRDefault="00874002" w:rsidP="00874002">
      <w:pPr>
        <w:rPr>
          <w:lang w:val="en-US"/>
        </w:rPr>
      </w:pPr>
    </w:p>
    <w:p w:rsidR="00184817" w:rsidRPr="007649CC" w:rsidRDefault="00184817" w:rsidP="007649CC">
      <w:pPr>
        <w:rPr>
          <w:lang w:val="en-US"/>
        </w:rPr>
      </w:pPr>
    </w:p>
    <w:sectPr w:rsidR="00184817" w:rsidRPr="007649CC" w:rsidSect="00AD77C6">
      <w:headerReference w:type="default" r:id="rId6"/>
      <w:headerReference w:type="first" r:id="rId7"/>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7B57" w:rsidRDefault="00B47B57" w:rsidP="00AD77C6">
      <w:pPr>
        <w:spacing w:line="240" w:lineRule="auto"/>
      </w:pPr>
      <w:r>
        <w:separator/>
      </w:r>
    </w:p>
  </w:endnote>
  <w:endnote w:type="continuationSeparator" w:id="0">
    <w:p w:rsidR="00B47B57" w:rsidRDefault="00B47B57" w:rsidP="00AD77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7B57" w:rsidRDefault="00B47B57" w:rsidP="00AD77C6">
      <w:pPr>
        <w:spacing w:line="240" w:lineRule="auto"/>
      </w:pPr>
      <w:r>
        <w:separator/>
      </w:r>
    </w:p>
  </w:footnote>
  <w:footnote w:type="continuationSeparator" w:id="0">
    <w:p w:rsidR="00B47B57" w:rsidRDefault="00B47B57" w:rsidP="00AD77C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7C6" w:rsidRDefault="00AD77C6">
    <w:pPr>
      <w:pStyle w:val="Header"/>
    </w:pPr>
    <w:r>
      <w:t xml:space="preserve">DIVERSITY BENEFITS TO HOME-DEPOT </w:t>
    </w:r>
    <w:r>
      <w:tab/>
    </w:r>
    <w:r>
      <w:tab/>
    </w:r>
    <w:sdt>
      <w:sdtPr>
        <w:id w:val="6352929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216AD">
          <w:rPr>
            <w:noProof/>
          </w:rPr>
          <w:t>2</w:t>
        </w:r>
        <w:r>
          <w:rPr>
            <w:noProof/>
          </w:rPr>
          <w:fldChar w:fldCharType="end"/>
        </w:r>
      </w:sdtContent>
    </w:sdt>
  </w:p>
  <w:p w:rsidR="00AD77C6" w:rsidRDefault="00AD77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7C6" w:rsidRDefault="00AD77C6">
    <w:pPr>
      <w:pStyle w:val="Header"/>
    </w:pPr>
    <w:r>
      <w:t>Running head: DIVERSITY BENEFITS TO HOME-DEPOT</w:t>
    </w:r>
    <w:r>
      <w:tab/>
    </w:r>
    <w:sdt>
      <w:sdtPr>
        <w:id w:val="-11366384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216AD">
          <w:rPr>
            <w:noProof/>
          </w:rPr>
          <w:t>1</w:t>
        </w:r>
        <w:r>
          <w:rPr>
            <w:noProof/>
          </w:rPr>
          <w:fldChar w:fldCharType="end"/>
        </w:r>
      </w:sdtContent>
    </w:sdt>
  </w:p>
  <w:p w:rsidR="00AD77C6" w:rsidRDefault="00AD77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9CC"/>
    <w:rsid w:val="00054BEB"/>
    <w:rsid w:val="000607AD"/>
    <w:rsid w:val="00075BBE"/>
    <w:rsid w:val="0008543A"/>
    <w:rsid w:val="00166AF9"/>
    <w:rsid w:val="00184817"/>
    <w:rsid w:val="001871F9"/>
    <w:rsid w:val="00192DCC"/>
    <w:rsid w:val="001B4816"/>
    <w:rsid w:val="0021702F"/>
    <w:rsid w:val="002A2EAC"/>
    <w:rsid w:val="002D1FAA"/>
    <w:rsid w:val="00443554"/>
    <w:rsid w:val="004C27D7"/>
    <w:rsid w:val="00503F11"/>
    <w:rsid w:val="005B2743"/>
    <w:rsid w:val="005F0A28"/>
    <w:rsid w:val="00671987"/>
    <w:rsid w:val="006E702D"/>
    <w:rsid w:val="007216AD"/>
    <w:rsid w:val="00726EE2"/>
    <w:rsid w:val="007649CC"/>
    <w:rsid w:val="00767145"/>
    <w:rsid w:val="00874002"/>
    <w:rsid w:val="008E3588"/>
    <w:rsid w:val="00A516CE"/>
    <w:rsid w:val="00AB6A90"/>
    <w:rsid w:val="00AD77C6"/>
    <w:rsid w:val="00B47B57"/>
    <w:rsid w:val="00B74C4E"/>
    <w:rsid w:val="00C04109"/>
    <w:rsid w:val="00C40245"/>
    <w:rsid w:val="00CE670E"/>
    <w:rsid w:val="00E34A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F24900-EBDB-4F89-95B1-406E30D65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4002"/>
    <w:rPr>
      <w:color w:val="0000FF" w:themeColor="hyperlink"/>
      <w:u w:val="single"/>
    </w:rPr>
  </w:style>
  <w:style w:type="paragraph" w:styleId="Header">
    <w:name w:val="header"/>
    <w:basedOn w:val="Normal"/>
    <w:link w:val="HeaderChar"/>
    <w:uiPriority w:val="99"/>
    <w:unhideWhenUsed/>
    <w:rsid w:val="00AD77C6"/>
    <w:pPr>
      <w:tabs>
        <w:tab w:val="center" w:pos="4680"/>
        <w:tab w:val="right" w:pos="9360"/>
      </w:tabs>
      <w:spacing w:line="240" w:lineRule="auto"/>
    </w:pPr>
  </w:style>
  <w:style w:type="character" w:customStyle="1" w:styleId="HeaderChar">
    <w:name w:val="Header Char"/>
    <w:basedOn w:val="DefaultParagraphFont"/>
    <w:link w:val="Header"/>
    <w:uiPriority w:val="99"/>
    <w:rsid w:val="00AD77C6"/>
  </w:style>
  <w:style w:type="paragraph" w:styleId="Footer">
    <w:name w:val="footer"/>
    <w:basedOn w:val="Normal"/>
    <w:link w:val="FooterChar"/>
    <w:uiPriority w:val="99"/>
    <w:unhideWhenUsed/>
    <w:rsid w:val="00AD77C6"/>
    <w:pPr>
      <w:tabs>
        <w:tab w:val="center" w:pos="4680"/>
        <w:tab w:val="right" w:pos="9360"/>
      </w:tabs>
      <w:spacing w:line="240" w:lineRule="auto"/>
    </w:pPr>
  </w:style>
  <w:style w:type="character" w:customStyle="1" w:styleId="FooterChar">
    <w:name w:val="Footer Char"/>
    <w:basedOn w:val="DefaultParagraphFont"/>
    <w:link w:val="Footer"/>
    <w:uiPriority w:val="99"/>
    <w:rsid w:val="00AD7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39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2019-03-26T04:17:00Z</dcterms:created>
  <dcterms:modified xsi:type="dcterms:W3CDTF">2019-03-26T04:17:00Z</dcterms:modified>
</cp:coreProperties>
</file>